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24" w:rsidRDefault="004A1C24">
      <w:r>
        <w:t xml:space="preserve">Titolo: </w:t>
      </w:r>
      <w:proofErr w:type="spellStart"/>
      <w:r>
        <w:t>Nested</w:t>
      </w:r>
      <w:proofErr w:type="spellEnd"/>
      <w:r>
        <w:t xml:space="preserve"> Market e sviluppo delle aree rurali</w:t>
      </w:r>
    </w:p>
    <w:p w:rsidR="004A1C24" w:rsidRDefault="004A1C24"/>
    <w:p w:rsidR="004A1C24" w:rsidRDefault="001D55C6">
      <w:r>
        <w:t>Pierluigi Milone e Flaminia Ventura</w:t>
      </w:r>
      <w:bookmarkStart w:id="0" w:name="_GoBack"/>
      <w:bookmarkEnd w:id="0"/>
    </w:p>
    <w:p w:rsidR="004A1C24" w:rsidRDefault="004A1C24"/>
    <w:p w:rsidR="004A1C24" w:rsidRDefault="004A1C24"/>
    <w:p w:rsidR="002576CA" w:rsidRDefault="004A1C24">
      <w:proofErr w:type="spellStart"/>
      <w:r>
        <w:t>Abstract</w:t>
      </w:r>
      <w:proofErr w:type="spellEnd"/>
      <w:r>
        <w:t xml:space="preserve"> </w:t>
      </w:r>
    </w:p>
    <w:p w:rsidR="004A1C24" w:rsidRDefault="004A1C24"/>
    <w:p w:rsidR="004A1C24" w:rsidRDefault="004A1C24" w:rsidP="004A1C24">
      <w:pPr>
        <w:jc w:val="both"/>
      </w:pPr>
      <w:r>
        <w:t xml:space="preserve">L’articolo, partendo da una sistematizzazione teorica del concetto di </w:t>
      </w:r>
      <w:proofErr w:type="spellStart"/>
      <w:r>
        <w:t>nested</w:t>
      </w:r>
      <w:proofErr w:type="spellEnd"/>
      <w:r>
        <w:t xml:space="preserve"> market, intende focalizzarsi sull’importanza di tali forme di scambio di beni e servizi per lo sviluppo rurale ed in particolare per le aree interne. Il concetto di </w:t>
      </w:r>
      <w:proofErr w:type="spellStart"/>
      <w:r>
        <w:t>nested</w:t>
      </w:r>
      <w:proofErr w:type="spellEnd"/>
      <w:r>
        <w:t xml:space="preserve"> market, infatti, è diverso da quello di mercato di nicchia o di mercato locale in quanto caratterizzato da una permeabilità dei suoi confini, dall’esistenza di forme di autoregolamentazione basate sulla presenza di accordi formali ed informali tra gli scambisti. Tali accordi hanno basi anche molto diverse che vanno dal riconoscimento dell’uso di risorse comuni, dell’importanza della reputazione e delle specificità del capitale locale sia umano che ambientale. In diversi casi, che vengono illustrati nell’articolo, emerge come i </w:t>
      </w:r>
      <w:proofErr w:type="spellStart"/>
      <w:r>
        <w:t>nested</w:t>
      </w:r>
      <w:proofErr w:type="spellEnd"/>
      <w:r>
        <w:t xml:space="preserve"> market nascono per dare risposte originali a problemi locali, ma di interesse globale. Costituiscono, quindi, dei veri e propri precursori di potenziali mercati basati su nuovi prodotti e nuovi servizi. In questo rappresentano uno strumento attraverso il quale le aree rurali rispondono alle nuove esigenze delle proprie comunità e della società civile. </w:t>
      </w:r>
    </w:p>
    <w:sectPr w:rsidR="004A1C24" w:rsidSect="002576CA">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4A1C24"/>
    <w:rsid w:val="001D55C6"/>
    <w:rsid w:val="002576CA"/>
    <w:rsid w:val="004A1C24"/>
    <w:rsid w:val="004F594D"/>
    <w:rsid w:val="00CB5B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59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1060</Characters>
  <Application>Microsoft Office Word</Application>
  <DocSecurity>0</DocSecurity>
  <Lines>8</Lines>
  <Paragraphs>2</Paragraphs>
  <ScaleCrop>false</ScaleCrop>
  <Company>DICA</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flaminia ventura</dc:creator>
  <cp:lastModifiedBy>REV</cp:lastModifiedBy>
  <cp:revision>2</cp:revision>
  <dcterms:created xsi:type="dcterms:W3CDTF">2018-01-11T15:44:00Z</dcterms:created>
  <dcterms:modified xsi:type="dcterms:W3CDTF">2018-01-11T15:44:00Z</dcterms:modified>
</cp:coreProperties>
</file>