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91" w:rsidRDefault="00506A91" w:rsidP="00506A91">
      <w:pPr>
        <w:jc w:val="center"/>
        <w:rPr>
          <w:rFonts w:ascii="Segoe UI Semilight" w:hAnsi="Segoe UI Semilight" w:cs="Segoe UI Semilight"/>
          <w:sz w:val="24"/>
        </w:rPr>
      </w:pPr>
    </w:p>
    <w:p w:rsidR="00506A91" w:rsidRDefault="00506A91" w:rsidP="00506A91">
      <w:pPr>
        <w:jc w:val="center"/>
        <w:rPr>
          <w:rFonts w:ascii="Segoe UI Semilight" w:hAnsi="Segoe UI Semilight" w:cs="Segoe UI Semilight"/>
          <w:sz w:val="24"/>
        </w:rPr>
      </w:pPr>
      <w:proofErr w:type="spellStart"/>
      <w:r>
        <w:rPr>
          <w:rFonts w:ascii="Segoe UI Semilight" w:hAnsi="Segoe UI Semilight" w:cs="Segoe UI Semilight"/>
          <w:sz w:val="24"/>
        </w:rPr>
        <w:t>Abstract</w:t>
      </w:r>
      <w:proofErr w:type="spellEnd"/>
    </w:p>
    <w:p w:rsidR="00506A91" w:rsidRDefault="00506A91" w:rsidP="00506A91">
      <w:pPr>
        <w:jc w:val="center"/>
        <w:rPr>
          <w:rFonts w:ascii="Segoe UI Semilight" w:hAnsi="Segoe UI Semilight" w:cs="Segoe UI Semilight"/>
          <w:sz w:val="24"/>
        </w:rPr>
      </w:pPr>
      <w:r w:rsidRPr="00506A91">
        <w:rPr>
          <w:rFonts w:ascii="Segoe UI Semilight" w:hAnsi="Segoe UI Semilight" w:cs="Segoe UI Semilight"/>
          <w:sz w:val="24"/>
        </w:rPr>
        <w:t>La partecipazione nella progettazione dello sviluppo locale.</w:t>
      </w:r>
      <w:r>
        <w:rPr>
          <w:rFonts w:ascii="Segoe UI Semilight" w:hAnsi="Segoe UI Semilight" w:cs="Segoe UI Semilight"/>
          <w:sz w:val="24"/>
        </w:rPr>
        <w:t xml:space="preserve"> </w:t>
      </w:r>
      <w:r w:rsidRPr="00506A91">
        <w:rPr>
          <w:rFonts w:ascii="Segoe UI Semilight" w:hAnsi="Segoe UI Semilight" w:cs="Segoe UI Semilight"/>
          <w:sz w:val="24"/>
        </w:rPr>
        <w:t>Appunti disordinati di un apprendista stregone.</w:t>
      </w:r>
    </w:p>
    <w:p w:rsidR="00506A91" w:rsidRDefault="000E5AD4" w:rsidP="00506A91">
      <w:pPr>
        <w:jc w:val="center"/>
        <w:rPr>
          <w:rFonts w:ascii="Segoe UI Semilight" w:hAnsi="Segoe UI Semilight" w:cs="Segoe UI Semilight"/>
          <w:sz w:val="24"/>
        </w:rPr>
      </w:pPr>
      <w:r>
        <w:t>Claudio Persiani</w:t>
      </w:r>
      <w:r>
        <w:t>,</w:t>
      </w:r>
      <w:bookmarkStart w:id="0" w:name="_GoBack"/>
      <w:bookmarkEnd w:id="0"/>
      <w:r>
        <w:t xml:space="preserve"> </w:t>
      </w:r>
      <w:r>
        <w:rPr>
          <w:rStyle w:val="contentline-54"/>
        </w:rPr>
        <w:t>claudietto.persiani@gmail.com</w:t>
      </w:r>
    </w:p>
    <w:p w:rsidR="00506A91" w:rsidRPr="00506A91" w:rsidRDefault="00506A91" w:rsidP="00506A91">
      <w:pPr>
        <w:jc w:val="both"/>
        <w:rPr>
          <w:rFonts w:ascii="Segoe UI Semilight" w:hAnsi="Segoe UI Semilight" w:cs="Segoe UI Semilight"/>
          <w:sz w:val="24"/>
        </w:rPr>
      </w:pPr>
      <w:r w:rsidRPr="00506A91">
        <w:rPr>
          <w:rFonts w:ascii="Segoe UI Semilight" w:hAnsi="Segoe UI Semilight" w:cs="Segoe UI Semilight"/>
          <w:sz w:val="24"/>
        </w:rPr>
        <w:t xml:space="preserve">Da diversi decenni nelle politiche pubbliche sullo sviluppo locale il tema della partecipazione ha assunto un ruolo sempre più centrale. Non c’è sviluppo senza partecipazione territoriale e senza attività di animazione e concertazione locale. La partecipazione è diventato </w:t>
      </w:r>
      <w:r w:rsidR="000858CC">
        <w:rPr>
          <w:rFonts w:ascii="Segoe UI Semilight" w:hAnsi="Segoe UI Semilight" w:cs="Segoe UI Semilight"/>
          <w:sz w:val="24"/>
        </w:rPr>
        <w:t xml:space="preserve">un </w:t>
      </w:r>
      <w:r w:rsidRPr="00506A91">
        <w:rPr>
          <w:rFonts w:ascii="Segoe UI Semilight" w:hAnsi="Segoe UI Semilight" w:cs="Segoe UI Semilight"/>
          <w:sz w:val="24"/>
        </w:rPr>
        <w:t>mantra r</w:t>
      </w:r>
      <w:r>
        <w:rPr>
          <w:rFonts w:ascii="Segoe UI Semilight" w:hAnsi="Segoe UI Semilight" w:cs="Segoe UI Semilight"/>
          <w:sz w:val="24"/>
        </w:rPr>
        <w:t xml:space="preserve">ipetuto e narrato, raccontato e </w:t>
      </w:r>
      <w:r w:rsidRPr="00506A91">
        <w:rPr>
          <w:rFonts w:ascii="Segoe UI Semilight" w:hAnsi="Segoe UI Semilight" w:cs="Segoe UI Semilight"/>
          <w:sz w:val="24"/>
        </w:rPr>
        <w:t xml:space="preserve">“provato”, è una pietra miliare dalla quale partire per </w:t>
      </w:r>
      <w:proofErr w:type="gramStart"/>
      <w:r w:rsidRPr="00506A91">
        <w:rPr>
          <w:rFonts w:ascii="Segoe UI Semilight" w:hAnsi="Segoe UI Semilight" w:cs="Segoe UI Semilight"/>
          <w:sz w:val="24"/>
        </w:rPr>
        <w:t>legittimare</w:t>
      </w:r>
      <w:proofErr w:type="gramEnd"/>
      <w:r w:rsidRPr="00506A91">
        <w:rPr>
          <w:rFonts w:ascii="Segoe UI Semilight" w:hAnsi="Segoe UI Semilight" w:cs="Segoe UI Semilight"/>
          <w:sz w:val="24"/>
        </w:rPr>
        <w:t xml:space="preserve"> un processo di ideazione, elaborazione, condivisione di una st</w:t>
      </w:r>
      <w:r w:rsidR="000858CC">
        <w:rPr>
          <w:rFonts w:ascii="Segoe UI Semilight" w:hAnsi="Segoe UI Semilight" w:cs="Segoe UI Semilight"/>
          <w:sz w:val="24"/>
        </w:rPr>
        <w:t>rategia di sviluppo locale messa</w:t>
      </w:r>
      <w:r w:rsidRPr="00506A91">
        <w:rPr>
          <w:rFonts w:ascii="Segoe UI Semilight" w:hAnsi="Segoe UI Semilight" w:cs="Segoe UI Semilight"/>
          <w:sz w:val="24"/>
        </w:rPr>
        <w:t xml:space="preserve"> a punto da soggetti più o meno rappresentati</w:t>
      </w:r>
      <w:r w:rsidR="000858CC">
        <w:rPr>
          <w:rFonts w:ascii="Segoe UI Semilight" w:hAnsi="Segoe UI Semilight" w:cs="Segoe UI Semilight"/>
          <w:sz w:val="24"/>
        </w:rPr>
        <w:t>vi</w:t>
      </w:r>
      <w:r w:rsidRPr="00506A91">
        <w:rPr>
          <w:rFonts w:ascii="Segoe UI Semilight" w:hAnsi="Segoe UI Semilight" w:cs="Segoe UI Semilight"/>
          <w:sz w:val="24"/>
        </w:rPr>
        <w:t xml:space="preserve"> di interessi diffusi e collettivi.</w:t>
      </w:r>
    </w:p>
    <w:p w:rsidR="00506A91" w:rsidRPr="00506A91" w:rsidRDefault="00506A91" w:rsidP="00506A91">
      <w:pPr>
        <w:jc w:val="both"/>
        <w:rPr>
          <w:rFonts w:ascii="Segoe UI Semilight" w:hAnsi="Segoe UI Semilight" w:cs="Segoe UI Semilight"/>
          <w:sz w:val="24"/>
        </w:rPr>
      </w:pPr>
      <w:r w:rsidRPr="00506A91">
        <w:rPr>
          <w:rFonts w:ascii="Segoe UI Semilight" w:hAnsi="Segoe UI Semilight" w:cs="Segoe UI Semilight"/>
          <w:sz w:val="24"/>
        </w:rPr>
        <w:t xml:space="preserve">Il lavoro affronta il tema della partecipazione nella progettazione dello sviluppo locale con riferimento a delle esperienza concrete di progettazione di programmi di sviluppo esplorando il ruolo della partecipazione nelle diverse fasi di una politica di sviluppo (dalla fase dell’ideazione e animazione territoriale sino alla fase di implementazione). Lo studio prende le mosse dalla definizione dei processi partecipativi, con particolare attenzione al ruolo e all’importanza che questi hanno assunto in alcune misure regionali di sviluppo locale (si prendono in rassegna due misure di sviluppo promosse dalla Regione Basilicata,  FEAMP 2014/2020 Avviso pubblico per l’assegnazione del contributo economico a titolo di sostegno preparatorio e la selezione delle Strategie di Sviluppo Locale e  Bando Misura 19 “Sviluppo Locale di Tipo Partecipativo – SLTP LEADER”) analizzando il linguaggio della partecipazione (animazione territoriale versus processi partecipativi, partecipazione versus </w:t>
      </w:r>
      <w:proofErr w:type="spellStart"/>
      <w:r w:rsidRPr="00506A91">
        <w:rPr>
          <w:rFonts w:ascii="Segoe UI Semilight" w:hAnsi="Segoe UI Semilight" w:cs="Segoe UI Semilight"/>
          <w:sz w:val="24"/>
        </w:rPr>
        <w:t>governance</w:t>
      </w:r>
      <w:proofErr w:type="spellEnd"/>
      <w:r w:rsidRPr="00506A91">
        <w:rPr>
          <w:rFonts w:ascii="Segoe UI Semilight" w:hAnsi="Segoe UI Semilight" w:cs="Segoe UI Semilight"/>
          <w:sz w:val="24"/>
        </w:rPr>
        <w:t>), il ruolo delle figure professionali della partecipazione nelle diverse fasi della politica di sviluppo, i rischi connessi ad una eccessiva formalizzazione dei processi partecipativi ( anche in termini di competenze da agire nell’implementazione delle partiche dello sviluppo). L’ultima parte del lavoro è dedicata a delle possib</w:t>
      </w:r>
      <w:r>
        <w:rPr>
          <w:rFonts w:ascii="Segoe UI Semilight" w:hAnsi="Segoe UI Semilight" w:cs="Segoe UI Semilight"/>
          <w:sz w:val="24"/>
        </w:rPr>
        <w:t xml:space="preserve">ili vie di uscita fornite dalle </w:t>
      </w:r>
      <w:r w:rsidRPr="00506A91">
        <w:rPr>
          <w:rFonts w:ascii="Segoe UI Semilight" w:hAnsi="Segoe UI Semilight" w:cs="Segoe UI Semilight"/>
          <w:sz w:val="24"/>
        </w:rPr>
        <w:t>stesse pratiche partecipative.</w:t>
      </w:r>
    </w:p>
    <w:p w:rsidR="00EA4EE4" w:rsidRPr="00506A91" w:rsidRDefault="00506A91" w:rsidP="00506A91">
      <w:pPr>
        <w:jc w:val="both"/>
        <w:rPr>
          <w:rFonts w:ascii="Segoe UI Semilight" w:hAnsi="Segoe UI Semilight" w:cs="Segoe UI Semilight"/>
          <w:sz w:val="24"/>
        </w:rPr>
      </w:pPr>
      <w:r w:rsidRPr="00506A91">
        <w:rPr>
          <w:rFonts w:ascii="Segoe UI Semilight" w:hAnsi="Segoe UI Semilight" w:cs="Segoe UI Semilight"/>
          <w:sz w:val="24"/>
        </w:rPr>
        <w:t>Lo studio, come si evince da</w:t>
      </w:r>
      <w:r w:rsidR="000F0159">
        <w:rPr>
          <w:rFonts w:ascii="Segoe UI Semilight" w:hAnsi="Segoe UI Semilight" w:cs="Segoe UI Semilight"/>
          <w:sz w:val="24"/>
        </w:rPr>
        <w:t>l</w:t>
      </w:r>
      <w:r w:rsidRPr="00506A91">
        <w:rPr>
          <w:rFonts w:ascii="Segoe UI Semilight" w:hAnsi="Segoe UI Semilight" w:cs="Segoe UI Semilight"/>
          <w:sz w:val="24"/>
        </w:rPr>
        <w:t xml:space="preserve"> titolo, non è un lavoro rigoroso e sistematico sotto il profilo del metodo, ma è una narrazione più o meno accurata di un’esperienza profe</w:t>
      </w:r>
      <w:r>
        <w:rPr>
          <w:rFonts w:ascii="Segoe UI Semilight" w:hAnsi="Segoe UI Semilight" w:cs="Segoe UI Semilight"/>
          <w:sz w:val="24"/>
        </w:rPr>
        <w:t>ssionale diretta nel campo dello</w:t>
      </w:r>
      <w:r w:rsidRPr="00506A91">
        <w:rPr>
          <w:rFonts w:ascii="Segoe UI Semilight" w:hAnsi="Segoe UI Semilight" w:cs="Segoe UI Semilight"/>
          <w:sz w:val="24"/>
        </w:rPr>
        <w:t xml:space="preserve"> sviluppo locale.</w:t>
      </w:r>
    </w:p>
    <w:sectPr w:rsidR="00EA4EE4" w:rsidRPr="00506A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91"/>
    <w:rsid w:val="000858CC"/>
    <w:rsid w:val="000E5AD4"/>
    <w:rsid w:val="000F0159"/>
    <w:rsid w:val="00506A91"/>
    <w:rsid w:val="00EA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E0F4F-03A3-400F-B7CA-DE297DD1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ntentline-54">
    <w:name w:val="contentline-54"/>
    <w:basedOn w:val="Carpredefinitoparagrafo"/>
    <w:rsid w:val="000E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Vittoria</dc:creator>
  <cp:keywords/>
  <dc:description/>
  <cp:lastModifiedBy>REV1</cp:lastModifiedBy>
  <cp:revision>2</cp:revision>
  <dcterms:created xsi:type="dcterms:W3CDTF">2018-12-31T16:12:00Z</dcterms:created>
  <dcterms:modified xsi:type="dcterms:W3CDTF">2018-12-31T16:12:00Z</dcterms:modified>
</cp:coreProperties>
</file>